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6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16"/>
        <w:tblGridChange w:id="0">
          <w:tblGrid>
            <w:gridCol w:w="10716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10000" cy="9048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904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Приказ Минтруда России от 24.08.2020 N 514н</w:t>
              <w:br w:type="textWrapping"/>
              <w:t xml:space="preserve">"Об утверждении профессионального стандарта "Инженер-проектировщик систем ядерной и радиационной безопасности объектов использования атомной энергии"</w:t>
              <w:br w:type="textWrapping"/>
              <w:t xml:space="preserve">(Зарегистрировано в Минюсте России 15.09.2020 N 59897)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Документ предоставлен </w:t>
            </w:r>
            <w:hyperlink r:id="rId7">
              <w:r w:rsidDel="00000000" w:rsidR="00000000" w:rsidRPr="00000000">
                <w:rPr>
                  <w:rFonts w:ascii="Tahoma" w:cs="Tahoma" w:eastAsia="Tahoma" w:hAnsi="Tahoma"/>
                  <w:b w:val="1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КонсультантПлюс</w:t>
                <w:br w:type="textWrapping"/>
                <w:br w:type="textWrapping"/>
                <w:t xml:space="preserve">www.consultant.ru</w:t>
              </w:r>
            </w:hyperlink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t xml:space="preserve">Дата сохранения: 03.11.2020</w:t>
              <w:br w:type="textWrapping"/>
              <w:t xml:space="preserve"> 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Зарегистрировано в Минюсте России 15 сентября 2020 г. N 59897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ТРУДА И СОЦИАЛЬНОЙ ЗАЩИТЫ РОССИЙСКОЙ ФЕДЕРАЦИИ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24 августа 2020 г. N 514н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УТВЕРЖДЕНИИ ПРОФЕССИОНАЛЬНОГО СТАНДАРТА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"ИНЖЕНЕР-ПРОЕКТИРОВЩИК СИСТЕМ ЯДЕРНОЙ И РАДИАЦИОННОЙ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БЕЗОПАСНОСТИ ОБЪЕКТОВ ИСПОЛЬЗОВАНИЯ АТОМНОЙ ЭНЕРГИИ"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пунктом 16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Утвердить прилагаемый профессиональный </w:t>
      </w:r>
      <w:hyperlink w:anchor="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стандарт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"Инженер-проектировщик систем ядерной и радиационной безопасности объектов использования атомной энергии".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Министр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А.О.КОТЯКОВ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приказом Министерства труда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социальной защиты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24 августа 2020 г. N 514н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ПРОФЕССИОНАЛЬНЫЙ СТАНДАРТ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ИНЖЕНЕР-ПРОЕКТИРОВЩИК СИСТЕМ ЯДЕРНОЙ И РАДИАЦИОННОЙ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БЕЗОПАСНОСТИ ОБЪЕКТОВ ИСПОЛЬЗОВАНИЯ АТОМНОЙ ЭНЕРГИИ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3"/>
        <w:gridCol w:w="3117.9999999999995"/>
        <w:tblGridChange w:id="0">
          <w:tblGrid>
            <w:gridCol w:w="5953"/>
            <w:gridCol w:w="311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1377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Общие сведения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0"/>
        <w:gridCol w:w="340"/>
        <w:gridCol w:w="1701.0000000000002"/>
        <w:tblGridChange w:id="0">
          <w:tblGrid>
            <w:gridCol w:w="7030"/>
            <w:gridCol w:w="340"/>
            <w:gridCol w:w="1701.0000000000002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Проектирование систем ядерной и радиационной безопасности для объектов использования атомной энергии (далее - ОИАЭ)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24.104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 вида профессиональной деятельности)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Основная цель вида профессиональной деятельности: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и выпуск проектной документации по обеспечению ядерной и радиационной безопасности ОИАЭ, отвечающей требованиям нормативно-технической документации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Группа занятий: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"/>
        <w:gridCol w:w="3175"/>
        <w:gridCol w:w="1303.9999999999998"/>
        <w:gridCol w:w="2891"/>
        <w:tblGridChange w:id="0">
          <w:tblGrid>
            <w:gridCol w:w="1701"/>
            <w:gridCol w:w="3175"/>
            <w:gridCol w:w="1303.9999999999998"/>
            <w:gridCol w:w="289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1323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 подразделений (управляющие) в строительстве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2149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Специалисты в области техники, не входящие в другие группы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1t3h5sf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&lt;1&gt;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(наименование)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Отнесение к видам экономической деятельности: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1"/>
        <w:gridCol w:w="7030"/>
        <w:tblGridChange w:id="0">
          <w:tblGrid>
            <w:gridCol w:w="2041"/>
            <w:gridCol w:w="703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71.12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ОКВЭД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4d34og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&lt;2&gt;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 вида экономической деятельности)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Описание трудовых функций, входящих в профессиональный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стандарт (функциональная карта вида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профессиональной деятельности)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1984"/>
        <w:gridCol w:w="964"/>
        <w:gridCol w:w="3854.9999999999995"/>
        <w:gridCol w:w="793.9999999999998"/>
        <w:gridCol w:w="963.9999999999998"/>
        <w:tblGridChange w:id="0">
          <w:tblGrid>
            <w:gridCol w:w="510"/>
            <w:gridCol w:w="1984"/>
            <w:gridCol w:w="964"/>
            <w:gridCol w:w="3854.9999999999995"/>
            <w:gridCol w:w="793.9999999999998"/>
            <w:gridCol w:w="963.9999999999998"/>
          </w:tblGrid>
        </w:tblGridChange>
      </w:tblGrid>
      <w:tr>
        <w:tc>
          <w:tcPr>
            <w:gridSpan w:val="3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Обобщенные трудовые функции</w:t>
            </w:r>
          </w:p>
        </w:tc>
        <w:tc>
          <w:tcPr>
            <w:gridSpan w:val="3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функции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проектной и рабочей документации в части обеспечения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технического задания и исходных данных для обоснования систем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A/01.7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проектных решений в части обеспечения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A/02.7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требований для проектных решений в части обеспечения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A/03.7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расчетного обоснования проектных решений в части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A/04.7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Выпуск проектной документации в обоснование систем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A/05.7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требованиями и исходными данными в части обоснования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перечня исходных данных и условий обоснования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B/01.7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распределения и привязки технических требований к проектируемому ОИАЭ в части ядерной и радиационной безопасности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B/02.7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работ по разработке и выпуску проектной продукции в части обоснования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деятельности по разработке и выпуску проектной продукции в части обоснования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C/01.7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проектной деятельности по разработке и выпуску проектной продукции в части обоснования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C/02.7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материально-технического обеспечения разработки и выпуска проектной продукции в части обоснования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C/03.7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персоналом процессов разработки и выпуска проектной продукции в части обоснования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C/04.7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обосновывающей документации для ОИАЭ в части обеспечения ядерной и радиационной защиты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предложений к концепции радиационной безопасности ОИАЭ просьба оставить без изменений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D/01.8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соответствия функционально-технологической структуры проекта ОИАЭ требованиям ядерной и радиационной безопасности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D/02.8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Характеристика обобщенных трудовых функций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Обобщенная трудовая функция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проектной и рабочей документации в части обеспечения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обобщенной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1"/>
        <w:gridCol w:w="6520"/>
        <w:tblGridChange w:id="0">
          <w:tblGrid>
            <w:gridCol w:w="2551"/>
            <w:gridCol w:w="652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Возможные наименования должностей, профессий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 III категории</w:t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1"/>
        <w:gridCol w:w="6520"/>
        <w:tblGridChange w:id="0">
          <w:tblGrid>
            <w:gridCol w:w="2551"/>
            <w:gridCol w:w="652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образованию и обучению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 образование - специалитет, магистратура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опыту практической работы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менее трех лет в области разработки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Особые условия допуска к работе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Дополнительные характеристики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1247"/>
        <w:gridCol w:w="4988.999999999999"/>
        <w:tblGridChange w:id="0">
          <w:tblGrid>
            <w:gridCol w:w="2835"/>
            <w:gridCol w:w="1247"/>
            <w:gridCol w:w="4988.999999999999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2149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Специалисты в области техники, не входящие в другие группы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ЕКС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2s8eyo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&lt;3&gt;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ОКПДТР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17dp8vu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&lt;4&gt;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22827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22491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Инженер-конструктор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ОКСО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3rdcrjn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&lt;5&gt;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2.13.04.01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Теплоэнергетика и теплотехника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2.13.04.02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Электроэнергетика и электротехника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Ядерная энергетика и теплофизика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2.14.04.02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Ядерные физика и технологии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2.08.05.01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 уникальных зданий и сооружений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2.14.05.02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Атомные станции: проектирование, эксплуатация и инжиниринг</w:t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3.1.1. Трудовая функция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технического задания и исходных данных для обоснования систем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A/01.7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запроса на предоставление исходных данных технического задания для обоснования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полноты технического задания и исходных данных для обоснования ядерной и радиационной безопасности ОИАЭ в соответствии с требованиями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запроса недостающей информации и актуализации данных технического задания для обоснования ядерной и радиационной безопасности ОИАЭ в случае необходимости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Направление задания на обоснование ядерной и радиационной безопасности ОИАЭ на доработку в случае необходимости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Согласование технического задания на обоснование ядерной и радиационной безопасности ОИАЭ с заинтересованными сторонами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специализированным программным обеспечением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задание на обоснование ядерной и радиационной безопасности ОИАЭ для определения его основных параметров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исходные данные для обоснования ядерной и радиационной безопасности ОИАЭ для определения их полноты и достаточности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запросы на предоставление данных для обоснования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обеспечения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Нормативные правовые акты и локальные нормативные акты, определяющие требования к техническим заданиям на проектирование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стандарты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Перечень технологий и программ, используемых для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Информационные системы и архитектура единого информационного пространства при проектировании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Структура баз данных и отраслевых справочников материально-технических ресурсов (далее - МТР)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Порядок межфункционального взаимодействия при проектировании систем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Программное обеспечение и инструменты для цифрового проектирования объектов строительства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3.1.2. Трудовая функция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проектных решений в части обеспечения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A/02.7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Подбор альтернативных вариантов проектных решений для обеспечения ядерной и радиационной безопасности ОИАЭ на основании полученных исходных данных, проектных основ, а также параметров унификации, типизации, стоимостных параметров, аналогов, перспективных разработок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рисков и преимуществ проектных решений для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Обоснование выбора оптимального, наиболее эффективного и соответствующего требованиям заказчика и нормативно-технической документации проектного решения для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специализированным программным обеспечением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варианты проектных решений для обеспечения ядерной и радиационной безопасности ОИАЭ на основании требований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Обосновывать преимущества проектных решений для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методики оценки рисков при выборе проектного решения для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обеспечения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Международного агентства по атомной энергии (МАГАТЭ) в области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Принципы выбора проектных решений для обеспечения ядерной и радиационной безопасности ОИАЭ в соответствии с техническим заданием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по проектированию систем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Параметры унификации, типизации рабочих инструкций и руководств пользователя по программному обеспечению, предназначенному для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в области промышленной, радиационной, пожарной безопасности при проектировании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Проектные решения отечественных и зарубежных аналогов систем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Методы и принципы оценки рисков проектных решений для систем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Перечень технологий и программ, используемых для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стандарты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Структуры баз данных и отраслевых справочников МТР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Программное обеспечение и инструменты для цифрового проектирования объектов строительства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3.1.3. Трудовая функция</w:t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требований для проектных решений в части обеспечения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A/03.7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очередности действий при разработке требований к проектным решениям для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Расчет предельных сроков выполнения каждого действия по разработке требований к проектным решениям для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требований для новых проектных решений или актуализация требований к типовым решениям для обеспечения ядерной и радиационной безопасности ОИАЭ в соответствии с полученными исходными данными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разработанных или актуализированных требований к проектным решениям для обеспечения ядерной и радиационной безопасности ОИАЭ на соответствие требованиям заказчика и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требований по корректировке проектных решений для обеспечения ядерной и радиационной безопасности ОИАЭ при необходимости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алгоритм действий по разработке требований к проектным решениям для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существующие требования к проектным решениям для обеспечения ядерной и радиационной безопасности ОИАЭ с целью определения возможности использования типовых вариантов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критерии соответствия требований к проектным решениям для обеспечения ядерной и радиационной безопасности ОИАЭ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обеспечения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Стандарты и руководства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Рабочие инструкции и руководства пользователя по программному обеспечению, предназначенному для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Рабочие инструкции и руководства пользователя по системам управления жизненным циклом сложных инженерных объектов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в области промышленной, радиационной, пожарной безопасности при проектировании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Порядок действий в случае необходимости корректировки сроков разработки проектного решения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Статусы жизненного цикла цифрового проектирования объектов строительства и их применение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Структуры баз данных и отраслевых справочников МТР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Порядок межфункционального взаимодействия при проектировании систем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3.1.4. Трудовая функция</w:t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расчетного обоснования проектных решений в части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A/04.7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метода математического обоснования проектного решения по обеспечению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математической модели объекта обоснования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требуемых математических расчетов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результатов расчетов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Внесение коррективов в проектное решение по результатам анализа при необходимости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Документальное оформление результатов расчетов в обоснование принятых проектных решений по обеспечению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методы математического моделирования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возможные параметры, способы и методы корректировки проектного решения по обеспечению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Корректировать текстовое и графическое описание объекта проектирования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Корректировать отчет по обоснованию радиационной безопасности объекта проектирования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Корректировать вероятностный анализ радиационной безопасности объекта проектирования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обеспечения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Федеральные законы и постановления Правительства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Принципы математического моделирования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Процедуры согласования корректировок проектной и рабочей документации на ОИАЭ в части систем ядерной и радиационной безопасности ОИАЭ с участниками проектной деятельности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технические нормативные правовые акты по профилю работ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по специальности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линейка проектов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Технологические и технические особенности иностранных проектов ОИАЭ, реализованных за последние 10 лет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3.1.5. Трудовая функция</w:t>
      </w:r>
    </w:p>
    <w:p w:rsidR="00000000" w:rsidDel="00000000" w:rsidP="00000000" w:rsidRDefault="00000000" w:rsidRPr="00000000" w14:paraId="000001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Выпуск проектной документации в обоснование систем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A/05.7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2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2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детальной структуры и состава проекта ОИАЭ в части обеспечения ядерной и радиационной безопасности на основе технологической структуры (производственно-технологической цепочки) объекта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технических требований к полному перечню оборудования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детальных схемных и компоновочных решений для полного перечня оборудования в части обеспечения ядерной и радиационной безопасности проектируемого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Согласование комплекса компоновочных решений ОИАЭ в части обеспечения ядерной и радиационной безопасности ОИАЭ со всеми участниками проектной деятельности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раздела отчета по обоснованию ядерной и радиационной безопасности проектируемого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вероятностного анализа ядерной и радиационной безопасности проектируемого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комплекта проектной документации в части обеспечения ядерной и радиационной безопасности ОИАЭ по итогам разработки и согласования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исходные данные для проектирования систем ядерной и радиационной безопасности ОИАЭ для определения их полноты и достаточности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проектную документацию в соответствии с требованиями нормативно-технической документации к ее структуре и содержанию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специализированным программным обеспечением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Аргументированно представлять положения проектной документации для обеспечения ядерной и радиационной безопасности ОИАЭ в процессе согласования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математические методы для анализа неопределенностей и рисков при разработке проектной документации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обеспечения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Федеральные законы и постановления Правительства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Технические требования к объекту проектирования и исходные данные для проектирования ОИАЭ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к составу и содержанию проектной и рабочей документации для систем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Методика выполнения вероятностного анализа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технические нормативные правовые акты по специальности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по специальности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Технологические и технические особенности иностранных проектов ОИАЭ, реализованных за последние 10 лет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 ядерных и радиационных процессов в оборудовании и системах ядерного острова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Технология обращения со свежим и отработанным ядерным топливом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Технология обращения с радиоактивными отходами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Современные средства автоматизированного проектирования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Обобщенная трудовая функция</w:t>
      </w:r>
    </w:p>
    <w:p w:rsidR="00000000" w:rsidDel="00000000" w:rsidP="00000000" w:rsidRDefault="00000000" w:rsidRPr="00000000" w14:paraId="000002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требованиями и исходными данными в части обоснования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2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обобщенной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2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1"/>
        <w:gridCol w:w="6520"/>
        <w:tblGridChange w:id="0">
          <w:tblGrid>
            <w:gridCol w:w="2551"/>
            <w:gridCol w:w="652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Возможные наименования должностей, профессий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 I категории,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 II категории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Специалист-проектировщик I категории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Специалист-проектировщик II категории</w:t>
            </w:r>
          </w:p>
        </w:tc>
      </w:tr>
    </w:tbl>
    <w:p w:rsidR="00000000" w:rsidDel="00000000" w:rsidP="00000000" w:rsidRDefault="00000000" w:rsidRPr="00000000" w14:paraId="000002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1"/>
        <w:gridCol w:w="6520"/>
        <w:tblGridChange w:id="0">
          <w:tblGrid>
            <w:gridCol w:w="2551"/>
            <w:gridCol w:w="652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образованию и обучению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 образование - специалитет, магистратура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опыту практической работы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менее трех лет в должности с более низкой (предшествующей) категорией в области разработки проектной документации по направлениям проектирования объектов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Особые условия допуска к работе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Дополнительные характеристики</w:t>
      </w:r>
    </w:p>
    <w:p w:rsidR="00000000" w:rsidDel="00000000" w:rsidP="00000000" w:rsidRDefault="00000000" w:rsidRPr="00000000" w14:paraId="000002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1247"/>
        <w:gridCol w:w="4988.999999999999"/>
        <w:tblGridChange w:id="0">
          <w:tblGrid>
            <w:gridCol w:w="2835"/>
            <w:gridCol w:w="1247"/>
            <w:gridCol w:w="4988.999999999999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2149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Специалисты в области техники, не входящие в другие группы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ЕКС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ОКПДТР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22827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ОКСО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Ядерная энергетика и теплофизика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2.13.04.02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Электроэнергетика и электротехника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2.13.04.01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Теплоэнергетика и теплотехника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2.08.05.01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 уникальных зданий и сооружений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2.14.05.02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Атомные станции: проектирование, эксплуатация и инжиниринг</w:t>
            </w:r>
          </w:p>
        </w:tc>
      </w:tr>
    </w:tbl>
    <w:p w:rsidR="00000000" w:rsidDel="00000000" w:rsidP="00000000" w:rsidRDefault="00000000" w:rsidRPr="00000000" w14:paraId="000002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3.2.1. Трудовая функция</w:t>
      </w:r>
    </w:p>
    <w:p w:rsidR="00000000" w:rsidDel="00000000" w:rsidP="00000000" w:rsidRDefault="00000000" w:rsidRPr="00000000" w14:paraId="000002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перечня исходных данных и условий обоснования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B/01.7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2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2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состава исходных данных и условий на достаточность для обоснования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содержания исходных данных и условий на достаточность для обоснования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Обоснование технических требований к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содержания исходных данных и условий на соответствие техническим требованиям к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перечня недостающих исходных данных для обоснования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Запрос недостающих данных для обоснования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Согласование состава и содержания исходных данных и условий для обоснования ядерной и радиационной безопасности ОИАЭ с заинтересованными участниками проектной деятельности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состав и содержание исходных данных с использованием различных методов на достаточность для обоснования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Соотносить содержание исходных данных с техническими требованиями к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исходные данные для обоснования ядерной и радиационной безопасности ОИАЭ для согласования и утверждения заинтересованными участниками проектирования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Осуществлять сбор технической информации из различных источников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обеспечения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Федеральные законы и постановления Правительства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требования по формулированию, идентификации, оформлению и оценке качества требований в проектах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в области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в области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организационно-ролевая структура и модель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3.2.2. Трудовая функция</w:t>
      </w:r>
    </w:p>
    <w:p w:rsidR="00000000" w:rsidDel="00000000" w:rsidP="00000000" w:rsidRDefault="00000000" w:rsidRPr="00000000" w14:paraId="000002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распределения и привязки технических требований к проектируемому ОИАЭ в части ядерной и радиационной безопасности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B/02.7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2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2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Распределение технических требований к проектируемому ОИАЭ в части ядерной и радиационной безопасности по исполнителям в соответствии с организационно-ролевой моделью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технических требований к проектируемому ОИАЭ в части ядерной и радиационной безопасности на предмет возможного применения проектных решений референтного проекта к текущему проекту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Распределение технических требований в части ядерной и радиационной безопасности ОИАЭ по функционально-технологической структуре декомпозиции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Заполнение обязательных атрибутов в соответствии с требованиями нормативно-технической документации к проектированию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Установка связи от раздела проектной документации к техническим требованиям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списка учтенных технических требований к обеспечению ядерной и радиационной безопасности на этапе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Осуществлять сравнительный анализ технических требований к проектируемым ОИАЭ в части обеспечения ядерной и радиационной безопасности и требований нормативных правовых актов и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Соотносить технические требования к проектируемому ОИАЭ в части обеспечения ядерной и радиационной безопасности с организационно-ролевой моделью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Соотносить технические требования к проектируемому ОИАЭ в части обеспечения ядерной и радиационной безопасности с функционально-технологической структурой декомпозиции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Выполнять трассировку (привязку) требований к документам проекта в автоматическом и ручном режиме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обеспечения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Федеральные законы и постановления Правительства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стандарты по формулированию, идентификации, оформлению и оценке качества требований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по проектированию систем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в области систем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организационно-ролевая структура и модель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строительства зарубежных объектов: различия требований нормативных правовых актов и отличия в технических требованиях, приводящие к принципиальным изменениям по сравнению с заявленным референтным блоком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Обобщенная трудовая функция</w:t>
      </w:r>
    </w:p>
    <w:p w:rsidR="00000000" w:rsidDel="00000000" w:rsidP="00000000" w:rsidRDefault="00000000" w:rsidRPr="00000000" w14:paraId="000003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работ по разработке и выпуску проектной продукции в части обоснования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3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обобщенной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3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1"/>
        <w:gridCol w:w="6520"/>
        <w:tblGridChange w:id="0">
          <w:tblGrid>
            <w:gridCol w:w="2551"/>
            <w:gridCol w:w="652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Возможные наименования должностей, профессий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Ведущий специалист по проектированию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Ведущий инженер-проектировщик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Начальник группы по проектированию</w:t>
            </w:r>
          </w:p>
        </w:tc>
      </w:tr>
    </w:tbl>
    <w:p w:rsidR="00000000" w:rsidDel="00000000" w:rsidP="00000000" w:rsidRDefault="00000000" w:rsidRPr="00000000" w14:paraId="000003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1"/>
        <w:gridCol w:w="6520"/>
        <w:tblGridChange w:id="0">
          <w:tblGrid>
            <w:gridCol w:w="2551"/>
            <w:gridCol w:w="652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образованию и обучению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 образование - специалитет, магистратура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опыту практической работы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менее пяти лет в области разработки проектной документации для объектов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Особые условия допуска к работе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Дополнительные характеристики</w:t>
      </w:r>
    </w:p>
    <w:p w:rsidR="00000000" w:rsidDel="00000000" w:rsidP="00000000" w:rsidRDefault="00000000" w:rsidRPr="00000000" w14:paraId="000003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1247"/>
        <w:gridCol w:w="4988.999999999999"/>
        <w:tblGridChange w:id="0">
          <w:tblGrid>
            <w:gridCol w:w="2835"/>
            <w:gridCol w:w="1247"/>
            <w:gridCol w:w="4988.999999999999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1323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 подразделений (управляющие) в строительстве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ЕКС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инженер проекта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ОКПДТР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20758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инженер (в прочих отраслях)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20760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инженер проекта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ОКСО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Ядерная энергетика и теплофизика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2.13.04.02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Электроэнергетика и электротехника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2.13.04.01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Теплоэнергетика и теплотехника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2.08.05.01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 уникальных зданий и сооружений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2.14.05.02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Атомные станции: проектирование, эксплуатация, инжиниринг</w:t>
            </w:r>
          </w:p>
        </w:tc>
      </w:tr>
    </w:tbl>
    <w:p w:rsidR="00000000" w:rsidDel="00000000" w:rsidP="00000000" w:rsidRDefault="00000000" w:rsidRPr="00000000" w14:paraId="000003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3.3.1. Трудовая функция</w:t>
      </w:r>
    </w:p>
    <w:p w:rsidR="00000000" w:rsidDel="00000000" w:rsidP="00000000" w:rsidRDefault="00000000" w:rsidRPr="00000000" w14:paraId="000003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деятельности по разработке и выпуску проектной продукции в части обоснования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C/01.7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3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3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структуры (состава) проектной продукции в части обеспечения ядерной и радиационной безопасности ОИАЭ до максимально возможного уровня декомпозиции (до раздела для текстовой части, до чертежа - в графической)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Назначение сроков исполнения по каждой конечной единице структуры проектной продукции в части обеспечения ядерной и радиационной безопасности ОИАЭ - формирование графика разработки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Согласование графика разработки и выпуска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графика выдачи взаимных заданий по разработке проектной продукции в части обеспечения ядерной и радиационной безопасности ОИАЭ смежным производственным подразделениям и субподрядным организациям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плана производственной загрузки подразделения по разработке и выпуску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продолжительность исполнения каждой конечной единицы структуры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Проектировать график разработки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Представлять и аргументировать разработанные графики разработки проектной продукции в части обеспечения ядерной и радиационной безопасности ОИАЭ в процессе согласования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к составу и содержанию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Порядок и процедуры согласования графика разработки и выпуска проектной продукции по системам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по разработке и выпуску проектной продукции по системам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проектами и планирование: цели, задачи, принципы, формы организации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организационно-ролевая структура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Организационно-ролевая структура организации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Современные средства автоматизированного планирования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3.3.2. Трудовая функция</w:t>
      </w:r>
    </w:p>
    <w:p w:rsidR="00000000" w:rsidDel="00000000" w:rsidP="00000000" w:rsidRDefault="00000000" w:rsidRPr="00000000" w14:paraId="000003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проектной деятельности по разработке и выпуску проектной продукции в части обоснования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C/02.7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3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3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Назначение ответственных исполнителей по каждой конечной единице структуры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Назначение формы отчетности о разработке и выпуске проектной продукции в части обеспечения ядерной и радиационной безопасности ОИАЭ и периодичности ее предоставления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отчетности о выпуске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компенсирующих мероприятий по результатам анализа отчетности о выпуске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Корректировка графика выпуска проектной продукции в части обеспечения ядерной и радиационной безопасности ОИАЭ (в случае необходимости)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форматы, структуру и содержание отчетных документов о разработке и выпуске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Проводить мониторинг исполнения отчетных документов по графику выпуска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причины отклонения от графика выпуска проектной продукции в части обеспечения ядерной и радиационной безопасности ОИАЭ для определения корректирующих мер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по разработке и выпуску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проектами и планирование: цели, задачи, принципы, формы организации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Современные средства автоматизированного планирования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организации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3.3.3. Трудовая функция</w:t>
      </w:r>
    </w:p>
    <w:p w:rsidR="00000000" w:rsidDel="00000000" w:rsidP="00000000" w:rsidRDefault="00000000" w:rsidRPr="00000000" w14:paraId="000003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материально-технического обеспечения разработки и выпуска проектной продукции в части обоснования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C/03.7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3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3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потребности в материально-технических ресурсах для формирования полного перечня материально-технического обеспечения, необходимого для выполнения поставленных задач по разработке и выпуску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имеющихся собственных ресурсов для принятия решения о привлечении дополнительных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заказа и приемки дополнительных материально-технических ресурсов для выполнения поставленных задач по разработке и выпуску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Мониторинг материально-технической базы для разработки и выпуска проектной продукции в части обеспечения ядерной и радиационной безопасности ОИАЭ для ее поддержания в рабочем и актуальном состоянии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потребности в материально-технических ресурсах в соответствии с объемами и сроками выполнения работ по производству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номенклатуру и перечень дополнительных ресурсов, необходимых для разработки и выпуска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заявки на материально-технические ресурсы для передачи в соответствующие службы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периодичность и критерии мониторинга материально-технической базы подразделения по производству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по разработке и выпуску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проектами и планирование: цели, задачи, принципы, формы организации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4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3.3.4. Трудовая функция</w:t>
      </w:r>
    </w:p>
    <w:p w:rsidR="00000000" w:rsidDel="00000000" w:rsidP="00000000" w:rsidRDefault="00000000" w:rsidRPr="00000000" w14:paraId="000004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персоналом процессов разработки и выпуска проектной продукции в части обоснования ядерной 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C/04.7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4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4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квалификации и компетенций персонала для выполнения работ по разработке и выпуску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потребности в дополнительном обучении персонала разработке и выпуску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Распределение заданий по сотрудникам с учетом их квалификации и компетенций на основе плана производственной загрузки подразделения по разработке и выпуску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хода и результатов выполнения работ персоналом с учетом требований к качеству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плана ротации и приема сотрудников подразделения по разработке и выпуску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потребность в квалификации и компетенциях персонала для выполнения конкретных видов работ по разработке и выпуску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Разъяснять задания персоналу подразделения по разработке и выпуску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Выявлять необходимость оказания персоналу помощи при выполнении заданий по разработке и выпуску проектной продукции в части обеспечения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качество выполнения работ персоналом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по разработке и выпуску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Организационно-ролевая структура организации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Методы и способы определения наличия необходимых компетенций у персонала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проектами и планирование: цели, задачи, принципы, формы организации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4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Обобщенная трудовая функция</w:t>
      </w:r>
    </w:p>
    <w:p w:rsidR="00000000" w:rsidDel="00000000" w:rsidP="00000000" w:rsidRDefault="00000000" w:rsidRPr="00000000" w14:paraId="000004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обосновывающей документации для ОИАЭ в части обеспечения ядерной и радиационной защиты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4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обобщенной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4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1"/>
        <w:gridCol w:w="6520"/>
        <w:tblGridChange w:id="0">
          <w:tblGrid>
            <w:gridCol w:w="2551"/>
            <w:gridCol w:w="652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Возможные наименования должностей, профессий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инженер проекта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технический эксперт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эксперт по проектированию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специалист</w:t>
            </w:r>
          </w:p>
        </w:tc>
      </w:tr>
    </w:tbl>
    <w:p w:rsidR="00000000" w:rsidDel="00000000" w:rsidP="00000000" w:rsidRDefault="00000000" w:rsidRPr="00000000" w14:paraId="000004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1"/>
        <w:gridCol w:w="6520"/>
        <w:tblGridChange w:id="0">
          <w:tblGrid>
            <w:gridCol w:w="2551"/>
            <w:gridCol w:w="652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образованию и обучению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 образование - специалитет, магистратура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опыту практической работы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менее семи лет в области разработки проектной документации для объектов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Особые условия допуска к работе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4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Дополнительные характеристики</w:t>
      </w:r>
    </w:p>
    <w:p w:rsidR="00000000" w:rsidDel="00000000" w:rsidP="00000000" w:rsidRDefault="00000000" w:rsidRPr="00000000" w14:paraId="000004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1247"/>
        <w:gridCol w:w="4988.999999999999"/>
        <w:tblGridChange w:id="0">
          <w:tblGrid>
            <w:gridCol w:w="2835"/>
            <w:gridCol w:w="1247"/>
            <w:gridCol w:w="4988.999999999999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1323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 подразделений (управляющие) в строительства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ЕКС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инженер проекта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ОКПДТР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20758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инженер (в прочих отраслях)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20760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инженер проекта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ОКСО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Ядерная энергетика и теплофизика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2.13.04.02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Электроэнергетика и электротехника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2.13.04.01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Теплоэнергетика и теплотехника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2.08.05.01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 уникальных зданий и сооружений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2.14.05.02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Атомные станции: проектирование, эксплуатация и инжиниринг</w:t>
            </w:r>
          </w:p>
        </w:tc>
      </w:tr>
    </w:tbl>
    <w:p w:rsidR="00000000" w:rsidDel="00000000" w:rsidP="00000000" w:rsidRDefault="00000000" w:rsidRPr="00000000" w14:paraId="000004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3.4.1. Трудовая функция</w:t>
      </w:r>
    </w:p>
    <w:p w:rsidR="00000000" w:rsidDel="00000000" w:rsidP="00000000" w:rsidRDefault="00000000" w:rsidRPr="00000000" w14:paraId="000004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предложений к концепции радиационной безопасности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D/01.8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4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4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принципов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критериев ядерной и радиационной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Верификация выбранных критериев ядерной и радиационной безопасности на соответствие техническим требованиям к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предложений к концепции безопасности ОИАЭ на основе выбранных критериев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Согласование с участниками проектирования ОИАЭ предложений к концепции безопасности ОИАЭ в части обеспечения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проектируемый ОИАЭ с точки зрения принципов и критериев его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Устанавливать соответствие технических требований к проектируемому ОИАЭ выбранным критериям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в соответствии с требованиями к структуре и содержанию предложения к концепции безопасности ОИАЭ в части обеспечения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Представлять и аргументировать в процессе согласования разработанные предложения к концепции безопасности ОИАЭ в части обеспечения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обеспечения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Федеральные законы и постановления Правительства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Нормативные правовые акты и нормативно-техническая документация в области обеспечения радиационной и технологической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Организационно-распорядительные и методические документы в области обеспечения радиационной и технологической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линейка проектов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Технологические и технические особенности иностранных проектов ОИАЭ, реализованных за последние 30 лет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Процедуры согласования документа концепция безопасности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4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3.4.2. Трудовая функция</w:t>
      </w:r>
    </w:p>
    <w:p w:rsidR="00000000" w:rsidDel="00000000" w:rsidP="00000000" w:rsidRDefault="00000000" w:rsidRPr="00000000" w14:paraId="000004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соответствия функционально-технологической структуры проекта ОИАЭ требованиям ядерной и радиационной безопасности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D/02.8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4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304.0000000000005"/>
        <w:gridCol w:w="453.9999999999998"/>
        <w:gridCol w:w="1701.0000000000002"/>
        <w:gridCol w:w="1191.0000000000002"/>
        <w:gridCol w:w="2154"/>
        <w:tblGridChange w:id="0">
          <w:tblGrid>
            <w:gridCol w:w="2268"/>
            <w:gridCol w:w="1304.0000000000005"/>
            <w:gridCol w:w="453.9999999999998"/>
            <w:gridCol w:w="1701.0000000000002"/>
            <w:gridCol w:w="1191.0000000000002"/>
            <w:gridCol w:w="215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4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6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соответствия основных параметров работы ОИАЭ требованиям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соответствия принципиальных схемных решений ОИАЭ требованиям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соответствия производственно-технологической цепочки ОИАЭ требованиям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Выполнять расчетные обоснования соответствия параметров работы ОИАЭ, схемных решений требованиям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технологические схемы ОИАЭ для определения соответствия требованиям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производственно-технологическую цепочку ОИАЭ для определения соответствия требованиям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обеспечения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Федеральные законы и постановления Правительства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ядерной и радиационной безопасности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Технологические схемы и технологические системы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параметры технологических систем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Методики расчета параметров работы основных технологических систем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Методики поверочных расчетов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Организационно-распорядительные и методические документы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линейка проектов объектов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обеспечения качества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Технологические и технические особенности иностранных проектов ОИАЭ, реализованных за последние 10 лет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5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Сведения об организациях - разработчиках</w:t>
      </w:r>
    </w:p>
    <w:p w:rsidR="00000000" w:rsidDel="00000000" w:rsidP="00000000" w:rsidRDefault="00000000" w:rsidRPr="00000000" w14:paraId="000005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профессионального стандарта</w:t>
      </w:r>
    </w:p>
    <w:p w:rsidR="00000000" w:rsidDel="00000000" w:rsidP="00000000" w:rsidRDefault="00000000" w:rsidRPr="00000000" w14:paraId="000005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Ответственная организация-разработчик</w:t>
      </w:r>
    </w:p>
    <w:p w:rsidR="00000000" w:rsidDel="00000000" w:rsidP="00000000" w:rsidRDefault="00000000" w:rsidRPr="00000000" w14:paraId="000005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7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0"/>
        <w:gridCol w:w="4831"/>
        <w:tblGridChange w:id="0">
          <w:tblGrid>
            <w:gridCol w:w="4240"/>
            <w:gridCol w:w="4831"/>
          </w:tblGrid>
        </w:tblGridChange>
      </w:tblGrid>
      <w:t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Общероссийское отраслевое объединение работодателей "Союз работодателей атомной промышленности, энергетики и науки России", город Москва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Генеральный директор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Хитров А.Ю.</w:t>
            </w:r>
          </w:p>
        </w:tc>
      </w:tr>
    </w:tbl>
    <w:p w:rsidR="00000000" w:rsidDel="00000000" w:rsidP="00000000" w:rsidRDefault="00000000" w:rsidRPr="00000000" w14:paraId="000005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Наименования организаций-разработчиков</w:t>
      </w:r>
    </w:p>
    <w:p w:rsidR="00000000" w:rsidDel="00000000" w:rsidP="00000000" w:rsidRDefault="00000000" w:rsidRPr="00000000" w14:paraId="000005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8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7"/>
        <w:gridCol w:w="8504"/>
        <w:tblGridChange w:id="0">
          <w:tblGrid>
            <w:gridCol w:w="567"/>
            <w:gridCol w:w="8504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ЧУ "Отраслевой центр капитального строительства" Государственной корпорации по атомной энергии "Росатом", город Москва</w:t>
            </w:r>
          </w:p>
        </w:tc>
      </w:tr>
    </w:tbl>
    <w:p w:rsidR="00000000" w:rsidDel="00000000" w:rsidP="00000000" w:rsidRDefault="00000000" w:rsidRPr="00000000" w14:paraId="000005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bookmarkStart w:colFirst="0" w:colLast="0" w:name="30j0zll" w:id="1"/>
    <w:bookmarkEnd w:id="1"/>
    <w:p w:rsidR="00000000" w:rsidDel="00000000" w:rsidP="00000000" w:rsidRDefault="00000000" w:rsidRPr="00000000" w14:paraId="000005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&lt;1&gt; Общероссийский </w:t>
      </w:r>
      <w:hyperlink r:id="rId6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занятий.</w:t>
      </w:r>
    </w:p>
    <w:bookmarkStart w:colFirst="0" w:colLast="0" w:name="1fob9te" w:id="2"/>
    <w:bookmarkEnd w:id="2"/>
    <w:p w:rsidR="00000000" w:rsidDel="00000000" w:rsidP="00000000" w:rsidRDefault="00000000" w:rsidRPr="00000000" w14:paraId="000005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&lt;2&gt; Общероссийский </w:t>
      </w:r>
      <w:hyperlink r:id="rId6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видов экономической деятельности.</w:t>
      </w:r>
    </w:p>
    <w:bookmarkStart w:colFirst="0" w:colLast="0" w:name="3znysh7" w:id="3"/>
    <w:bookmarkEnd w:id="3"/>
    <w:p w:rsidR="00000000" w:rsidDel="00000000" w:rsidP="00000000" w:rsidRDefault="00000000" w:rsidRPr="00000000" w14:paraId="000005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&lt;3&gt; Единый квалификационный </w:t>
      </w:r>
      <w:hyperlink r:id="rId6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справочник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должностей руководителей, специалистов и служащих.</w:t>
      </w:r>
    </w:p>
    <w:bookmarkStart w:colFirst="0" w:colLast="0" w:name="2et92p0" w:id="4"/>
    <w:bookmarkEnd w:id="4"/>
    <w:p w:rsidR="00000000" w:rsidDel="00000000" w:rsidP="00000000" w:rsidRDefault="00000000" w:rsidRPr="00000000" w14:paraId="000005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&lt;4&gt; Общероссийский </w:t>
      </w:r>
      <w:hyperlink r:id="rId7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профессий рабочих, должностей служащих и тарифных разрядов.</w:t>
      </w:r>
    </w:p>
    <w:bookmarkStart w:colFirst="0" w:colLast="0" w:name="tyjcwt" w:id="5"/>
    <w:bookmarkEnd w:id="5"/>
    <w:p w:rsidR="00000000" w:rsidDel="00000000" w:rsidP="00000000" w:rsidRDefault="00000000" w:rsidRPr="00000000" w14:paraId="000005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&lt;5&gt; Общероссийский </w:t>
      </w:r>
      <w:hyperlink r:id="rId7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специальностей по образованию.</w:t>
      </w:r>
    </w:p>
    <w:p w:rsidR="00000000" w:rsidDel="00000000" w:rsidP="00000000" w:rsidRDefault="00000000" w:rsidRPr="00000000" w14:paraId="000005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72" w:type="default"/>
      <w:footerReference r:id="rId73" w:type="default"/>
      <w:pgSz w:h="16838" w:w="11906" w:orient="portrait"/>
      <w:pgMar w:bottom="1440" w:top="1440" w:left="1133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mallCaps w:val="0"/>
        <w:sz w:val="10"/>
        <w:szCs w:val="10"/>
      </w:rPr>
    </w:pPr>
    <w:r w:rsidDel="00000000" w:rsidR="00000000" w:rsidRPr="00000000">
      <w:rPr>
        <w:smallCaps w:val="0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5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mallCaps w:val="0"/>
        <w:sz w:val="10"/>
        <w:szCs w:val="1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70"/>
      <w:tblW w:w="10207.0" w:type="dxa"/>
      <w:jc w:val="left"/>
      <w:tblInd w:w="4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68"/>
      <w:gridCol w:w="3469.9999999999995"/>
      <w:gridCol w:w="3369"/>
      <w:tblGridChange w:id="0">
        <w:tblGrid>
          <w:gridCol w:w="3368"/>
          <w:gridCol w:w="3469.9999999999995"/>
          <w:gridCol w:w="3369"/>
        </w:tblGrid>
      </w:tblGridChange>
    </w:tblGrid>
    <w:t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5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b w:val="1"/>
              <w:smallCaps w:val="0"/>
              <w:sz w:val="16"/>
              <w:szCs w:val="16"/>
            </w:rPr>
          </w:pPr>
          <w:r w:rsidDel="00000000" w:rsidR="00000000" w:rsidRPr="00000000">
            <w:rPr>
              <w:b w:val="1"/>
              <w:smallCaps w:val="0"/>
              <w:color w:val="f58220"/>
              <w:sz w:val="28"/>
              <w:szCs w:val="28"/>
              <w:rtl w:val="0"/>
            </w:rPr>
            <w:t xml:space="preserve">КонсультантПлюс</w:t>
          </w:r>
          <w:r w:rsidDel="00000000" w:rsidR="00000000" w:rsidRPr="00000000">
            <w:rPr>
              <w:b w:val="1"/>
              <w:smallCaps w:val="0"/>
              <w:sz w:val="16"/>
              <w:szCs w:val="16"/>
              <w:rtl w:val="0"/>
            </w:rPr>
            <w:br w:type="textWrapping"/>
            <w:t xml:space="preserve">надежная правовая поддержка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5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b w:val="1"/>
              <w:smallCaps w:val="0"/>
              <w:color w:val="0000ff"/>
              <w:sz w:val="20"/>
              <w:szCs w:val="20"/>
            </w:rPr>
          </w:pPr>
          <w:hyperlink r:id="rId1">
            <w:r w:rsidDel="00000000" w:rsidR="00000000" w:rsidRPr="00000000">
              <w:rPr>
                <w:b w:val="1"/>
                <w:smallCaps w:val="0"/>
                <w:color w:val="0000ff"/>
                <w:sz w:val="20"/>
                <w:szCs w:val="20"/>
                <w:rtl w:val="0"/>
              </w:rPr>
              <w:t xml:space="preserve">www.consultant.ru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52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right"/>
            <w:rPr>
              <w:smallCaps w:val="0"/>
              <w:sz w:val="20"/>
              <w:szCs w:val="20"/>
            </w:rPr>
          </w:pPr>
          <w:r w:rsidDel="00000000" w:rsidR="00000000" w:rsidRPr="00000000">
            <w:rPr>
              <w:smallCaps w:val="0"/>
              <w:sz w:val="20"/>
              <w:szCs w:val="20"/>
              <w:rtl w:val="0"/>
            </w:rPr>
            <w:t xml:space="preserve">Страница </w:t>
          </w:r>
          <w:r w:rsidDel="00000000" w:rsidR="00000000" w:rsidRPr="00000000">
            <w:rPr>
              <w:smallCaps w:val="0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mallCaps w:val="0"/>
              <w:sz w:val="20"/>
              <w:szCs w:val="20"/>
              <w:rtl w:val="0"/>
            </w:rPr>
            <w:t xml:space="preserve"> из </w:t>
          </w:r>
          <w:r w:rsidDel="00000000" w:rsidR="00000000" w:rsidRPr="00000000">
            <w:rPr>
              <w:smallCaps w:val="0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5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mallCaps w:val="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9"/>
      <w:tblW w:w="10207.0" w:type="dxa"/>
      <w:jc w:val="left"/>
      <w:tblInd w:w="4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613"/>
      <w:gridCol w:w="511.0000000000002"/>
      <w:gridCol w:w="4083.000000000001"/>
      <w:tblGridChange w:id="0">
        <w:tblGrid>
          <w:gridCol w:w="5613"/>
          <w:gridCol w:w="511.0000000000002"/>
          <w:gridCol w:w="4083.000000000001"/>
        </w:tblGrid>
      </w:tblGridChange>
    </w:tblGrid>
    <w:t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51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smallCaps w:val="0"/>
              <w:sz w:val="16"/>
              <w:szCs w:val="16"/>
              <w:rtl w:val="0"/>
            </w:rPr>
            <w:t xml:space="preserve">Приказ Минтруда России от 24.08.2020 N 514н</w:t>
            <w:br w:type="textWrapping"/>
            <w:t xml:space="preserve">"Об утверждении профессионального стандарта "Инженер-проектировщик систем яд...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51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1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51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right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smallCaps w:val="0"/>
              <w:sz w:val="18"/>
              <w:szCs w:val="18"/>
              <w:rtl w:val="0"/>
            </w:rPr>
            <w:t xml:space="preserve">Документ предоставлен </w:t>
          </w:r>
          <w:hyperlink r:id="rId1">
            <w:r w:rsidDel="00000000" w:rsidR="00000000" w:rsidRPr="00000000">
              <w:rPr>
                <w:smallCaps w:val="0"/>
                <w:color w:val="0000ff"/>
                <w:sz w:val="18"/>
                <w:szCs w:val="18"/>
                <w:rtl w:val="0"/>
              </w:rPr>
              <w:t xml:space="preserve">КонсультантПлюс</w:t>
            </w:r>
          </w:hyperlink>
          <w:r w:rsidDel="00000000" w:rsidR="00000000" w:rsidRPr="00000000">
            <w:rPr>
              <w:smallCaps w:val="0"/>
              <w:sz w:val="18"/>
              <w:szCs w:val="18"/>
              <w:rtl w:val="0"/>
            </w:rPr>
            <w:br w:type="textWrapping"/>
          </w:r>
          <w:r w:rsidDel="00000000" w:rsidR="00000000" w:rsidRPr="00000000">
            <w:rPr>
              <w:smallCaps w:val="0"/>
              <w:sz w:val="16"/>
              <w:szCs w:val="16"/>
              <w:rtl w:val="0"/>
            </w:rPr>
            <w:t xml:space="preserve">Дата сохранения: 03.11.2020</w:t>
          </w:r>
        </w:p>
      </w:tc>
    </w:tr>
  </w:tbl>
  <w:p w:rsidR="00000000" w:rsidDel="00000000" w:rsidP="00000000" w:rsidRDefault="00000000" w:rsidRPr="00000000" w14:paraId="000005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mallCaps w:val="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mallCaps w:val="0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login.consultant.ru/link/?req=doc&amp;base=RZR&amp;n=212200&amp;date=03.11.2020&amp;dst=104396&amp;fld=134" TargetMode="External"/><Relationship Id="rId42" Type="http://schemas.openxmlformats.org/officeDocument/2006/relationships/hyperlink" Target="http://login.consultant.ru/link/?req=doc&amp;base=RZR&amp;n=177953&amp;date=03.11.2020&amp;dst=100186&amp;fld=134" TargetMode="External"/><Relationship Id="rId41" Type="http://schemas.openxmlformats.org/officeDocument/2006/relationships/hyperlink" Target="http://login.consultant.ru/link/?req=doc&amp;base=RZR&amp;n=177953&amp;date=03.11.2020" TargetMode="External"/><Relationship Id="rId44" Type="http://schemas.openxmlformats.org/officeDocument/2006/relationships/hyperlink" Target="http://login.consultant.ru/link/?req=doc&amp;base=RZR&amp;n=135996&amp;date=03.11.2020&amp;dst=100010&amp;fld=134" TargetMode="External"/><Relationship Id="rId43" Type="http://schemas.openxmlformats.org/officeDocument/2006/relationships/hyperlink" Target="http://login.consultant.ru/link/?req=doc&amp;base=RZR&amp;n=97378&amp;date=03.11.2020" TargetMode="External"/><Relationship Id="rId46" Type="http://schemas.openxmlformats.org/officeDocument/2006/relationships/hyperlink" Target="http://login.consultant.ru/link/?req=doc&amp;base=RZR&amp;n=135996&amp;date=03.11.2020&amp;dst=105592&amp;fld=134" TargetMode="External"/><Relationship Id="rId45" Type="http://schemas.openxmlformats.org/officeDocument/2006/relationships/hyperlink" Target="http://login.consultant.ru/link/?req=doc&amp;base=RZR&amp;n=135996&amp;date=03.11.2020&amp;dst=105591&amp;fld=13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ogin.consultant.ru/link/?req=doc&amp;base=RZR&amp;n=177953&amp;date=03.11.2020&amp;dst=100186&amp;fld=134" TargetMode="External"/><Relationship Id="rId48" Type="http://schemas.openxmlformats.org/officeDocument/2006/relationships/hyperlink" Target="http://login.consultant.ru/link/?req=doc&amp;base=RZR&amp;n=212200&amp;date=03.11.2020&amp;dst=103489&amp;fld=134" TargetMode="External"/><Relationship Id="rId47" Type="http://schemas.openxmlformats.org/officeDocument/2006/relationships/hyperlink" Target="http://login.consultant.ru/link/?req=doc&amp;base=RZR&amp;n=212200&amp;date=03.11.2020" TargetMode="External"/><Relationship Id="rId49" Type="http://schemas.openxmlformats.org/officeDocument/2006/relationships/hyperlink" Target="http://login.consultant.ru/link/?req=doc&amp;base=RZR&amp;n=212200&amp;date=03.11.2020&amp;dst=103573&amp;fld=134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consultant.ru" TargetMode="External"/><Relationship Id="rId8" Type="http://schemas.openxmlformats.org/officeDocument/2006/relationships/hyperlink" Target="http://login.consultant.ru/link/?req=doc&amp;base=RZR&amp;n=312520&amp;date=03.11.2020&amp;dst=9&amp;fld=134" TargetMode="External"/><Relationship Id="rId73" Type="http://schemas.openxmlformats.org/officeDocument/2006/relationships/footer" Target="footer1.xml"/><Relationship Id="rId72" Type="http://schemas.openxmlformats.org/officeDocument/2006/relationships/header" Target="header1.xml"/><Relationship Id="rId31" Type="http://schemas.openxmlformats.org/officeDocument/2006/relationships/hyperlink" Target="http://login.consultant.ru/link/?req=doc&amp;base=RZR&amp;n=97378&amp;date=03.11.2020" TargetMode="External"/><Relationship Id="rId30" Type="http://schemas.openxmlformats.org/officeDocument/2006/relationships/hyperlink" Target="http://login.consultant.ru/link/?req=doc&amp;base=RZR&amp;n=177953&amp;date=03.11.2020&amp;dst=100317&amp;fld=134" TargetMode="External"/><Relationship Id="rId33" Type="http://schemas.openxmlformats.org/officeDocument/2006/relationships/hyperlink" Target="http://login.consultant.ru/link/?req=doc&amp;base=RZR&amp;n=135996&amp;date=03.11.2020&amp;dst=106205&amp;fld=134" TargetMode="External"/><Relationship Id="rId32" Type="http://schemas.openxmlformats.org/officeDocument/2006/relationships/hyperlink" Target="http://login.consultant.ru/link/?req=doc&amp;base=RZR&amp;n=135996&amp;date=03.11.2020&amp;dst=100010&amp;fld=134" TargetMode="External"/><Relationship Id="rId35" Type="http://schemas.openxmlformats.org/officeDocument/2006/relationships/hyperlink" Target="http://login.consultant.ru/link/?req=doc&amp;base=RZR&amp;n=212200&amp;date=03.11.2020&amp;dst=103489&amp;fld=134" TargetMode="External"/><Relationship Id="rId34" Type="http://schemas.openxmlformats.org/officeDocument/2006/relationships/hyperlink" Target="http://login.consultant.ru/link/?req=doc&amp;base=RZR&amp;n=212200&amp;date=03.11.2020" TargetMode="External"/><Relationship Id="rId71" Type="http://schemas.openxmlformats.org/officeDocument/2006/relationships/hyperlink" Target="http://login.consultant.ru/link/?req=doc&amp;base=RZR&amp;n=212200&amp;date=03.11.2020" TargetMode="External"/><Relationship Id="rId70" Type="http://schemas.openxmlformats.org/officeDocument/2006/relationships/hyperlink" Target="http://login.consultant.ru/link/?req=doc&amp;base=RZR&amp;n=135996&amp;date=03.11.2020&amp;dst=100010&amp;fld=134" TargetMode="External"/><Relationship Id="rId37" Type="http://schemas.openxmlformats.org/officeDocument/2006/relationships/hyperlink" Target="http://login.consultant.ru/link/?req=doc&amp;base=RZR&amp;n=212200&amp;date=03.11.2020&amp;dst=103563&amp;fld=134" TargetMode="External"/><Relationship Id="rId36" Type="http://schemas.openxmlformats.org/officeDocument/2006/relationships/hyperlink" Target="http://login.consultant.ru/link/?req=doc&amp;base=RZR&amp;n=212200&amp;date=03.11.2020&amp;dst=103573&amp;fld=134" TargetMode="External"/><Relationship Id="rId39" Type="http://schemas.openxmlformats.org/officeDocument/2006/relationships/hyperlink" Target="http://login.consultant.ru/link/?req=doc&amp;base=RZR&amp;n=212200&amp;date=03.11.2020&amp;dst=104312&amp;fld=134" TargetMode="External"/><Relationship Id="rId38" Type="http://schemas.openxmlformats.org/officeDocument/2006/relationships/hyperlink" Target="http://login.consultant.ru/link/?req=doc&amp;base=RZR&amp;n=212200&amp;date=03.11.2020&amp;dst=103559&amp;fld=134" TargetMode="External"/><Relationship Id="rId62" Type="http://schemas.openxmlformats.org/officeDocument/2006/relationships/hyperlink" Target="http://login.consultant.ru/link/?req=doc&amp;base=RZR&amp;n=212200&amp;date=03.11.2020&amp;dst=103573&amp;fld=134" TargetMode="External"/><Relationship Id="rId61" Type="http://schemas.openxmlformats.org/officeDocument/2006/relationships/hyperlink" Target="http://login.consultant.ru/link/?req=doc&amp;base=RZR&amp;n=212200&amp;date=03.11.2020&amp;dst=103489&amp;fld=134" TargetMode="External"/><Relationship Id="rId20" Type="http://schemas.openxmlformats.org/officeDocument/2006/relationships/hyperlink" Target="http://login.consultant.ru/link/?req=doc&amp;base=RZR&amp;n=135996&amp;date=03.11.2020&amp;dst=106088&amp;fld=134" TargetMode="External"/><Relationship Id="rId64" Type="http://schemas.openxmlformats.org/officeDocument/2006/relationships/hyperlink" Target="http://login.consultant.ru/link/?req=doc&amp;base=RZR&amp;n=212200&amp;date=03.11.2020&amp;dst=103559&amp;fld=134" TargetMode="External"/><Relationship Id="rId63" Type="http://schemas.openxmlformats.org/officeDocument/2006/relationships/hyperlink" Target="http://login.consultant.ru/link/?req=doc&amp;base=RZR&amp;n=212200&amp;date=03.11.2020&amp;dst=103563&amp;fld=134" TargetMode="External"/><Relationship Id="rId22" Type="http://schemas.openxmlformats.org/officeDocument/2006/relationships/hyperlink" Target="http://login.consultant.ru/link/?req=doc&amp;base=RZR&amp;n=212200&amp;date=03.11.2020&amp;dst=103489&amp;fld=134" TargetMode="External"/><Relationship Id="rId66" Type="http://schemas.openxmlformats.org/officeDocument/2006/relationships/hyperlink" Target="http://login.consultant.ru/link/?req=doc&amp;base=RZR&amp;n=212200&amp;date=03.11.2020&amp;dst=104396&amp;fld=134" TargetMode="External"/><Relationship Id="rId21" Type="http://schemas.openxmlformats.org/officeDocument/2006/relationships/hyperlink" Target="http://login.consultant.ru/link/?req=doc&amp;base=RZR&amp;n=212200&amp;date=03.11.2020" TargetMode="External"/><Relationship Id="rId65" Type="http://schemas.openxmlformats.org/officeDocument/2006/relationships/hyperlink" Target="http://login.consultant.ru/link/?req=doc&amp;base=RZR&amp;n=212200&amp;date=03.11.2020&amp;dst=104312&amp;fld=134" TargetMode="External"/><Relationship Id="rId24" Type="http://schemas.openxmlformats.org/officeDocument/2006/relationships/hyperlink" Target="http://login.consultant.ru/link/?req=doc&amp;base=RZR&amp;n=212200&amp;date=03.11.2020&amp;dst=103563&amp;fld=134" TargetMode="External"/><Relationship Id="rId68" Type="http://schemas.openxmlformats.org/officeDocument/2006/relationships/hyperlink" Target="http://login.consultant.ru/link/?req=doc&amp;base=RZR&amp;n=350817&amp;date=03.11.2020" TargetMode="External"/><Relationship Id="rId23" Type="http://schemas.openxmlformats.org/officeDocument/2006/relationships/hyperlink" Target="http://login.consultant.ru/link/?req=doc&amp;base=RZR&amp;n=212200&amp;date=03.11.2020&amp;dst=103559&amp;fld=134" TargetMode="External"/><Relationship Id="rId67" Type="http://schemas.openxmlformats.org/officeDocument/2006/relationships/hyperlink" Target="http://login.consultant.ru/link/?req=doc&amp;base=RZR&amp;n=177953&amp;date=03.11.2020" TargetMode="External"/><Relationship Id="rId60" Type="http://schemas.openxmlformats.org/officeDocument/2006/relationships/hyperlink" Target="http://login.consultant.ru/link/?req=doc&amp;base=RZR&amp;n=212200&amp;date=03.11.2020" TargetMode="External"/><Relationship Id="rId26" Type="http://schemas.openxmlformats.org/officeDocument/2006/relationships/hyperlink" Target="http://login.consultant.ru/link/?req=doc&amp;base=RZR&amp;n=212200&amp;date=03.11.2020&amp;dst=103577&amp;fld=134" TargetMode="External"/><Relationship Id="rId25" Type="http://schemas.openxmlformats.org/officeDocument/2006/relationships/hyperlink" Target="http://login.consultant.ru/link/?req=doc&amp;base=RZR&amp;n=212200&amp;date=03.11.2020&amp;dst=103573&amp;fld=134" TargetMode="External"/><Relationship Id="rId69" Type="http://schemas.openxmlformats.org/officeDocument/2006/relationships/hyperlink" Target="http://login.consultant.ru/link/?req=doc&amp;base=RZR&amp;n=97378&amp;date=03.11.2020" TargetMode="External"/><Relationship Id="rId28" Type="http://schemas.openxmlformats.org/officeDocument/2006/relationships/hyperlink" Target="http://login.consultant.ru/link/?req=doc&amp;base=RZR&amp;n=212200&amp;date=03.11.2020&amp;dst=104396&amp;fld=134" TargetMode="External"/><Relationship Id="rId27" Type="http://schemas.openxmlformats.org/officeDocument/2006/relationships/hyperlink" Target="http://login.consultant.ru/link/?req=doc&amp;base=RZR&amp;n=212200&amp;date=03.11.2020&amp;dst=104312&amp;fld=134" TargetMode="External"/><Relationship Id="rId29" Type="http://schemas.openxmlformats.org/officeDocument/2006/relationships/hyperlink" Target="http://login.consultant.ru/link/?req=doc&amp;base=RZR&amp;n=177953&amp;date=03.11.2020" TargetMode="External"/><Relationship Id="rId51" Type="http://schemas.openxmlformats.org/officeDocument/2006/relationships/hyperlink" Target="http://login.consultant.ru/link/?req=doc&amp;base=RZR&amp;n=212200&amp;date=03.11.2020&amp;dst=103559&amp;fld=134" TargetMode="External"/><Relationship Id="rId50" Type="http://schemas.openxmlformats.org/officeDocument/2006/relationships/hyperlink" Target="http://login.consultant.ru/link/?req=doc&amp;base=RZR&amp;n=212200&amp;date=03.11.2020&amp;dst=103563&amp;fld=134" TargetMode="External"/><Relationship Id="rId53" Type="http://schemas.openxmlformats.org/officeDocument/2006/relationships/hyperlink" Target="http://login.consultant.ru/link/?req=doc&amp;base=RZR&amp;n=212200&amp;date=03.11.2020&amp;dst=104396&amp;fld=134" TargetMode="External"/><Relationship Id="rId52" Type="http://schemas.openxmlformats.org/officeDocument/2006/relationships/hyperlink" Target="http://login.consultant.ru/link/?req=doc&amp;base=RZR&amp;n=212200&amp;date=03.11.2020&amp;dst=104312&amp;fld=134" TargetMode="External"/><Relationship Id="rId11" Type="http://schemas.openxmlformats.org/officeDocument/2006/relationships/hyperlink" Target="http://login.consultant.ru/link/?req=doc&amp;base=RZR&amp;n=177953&amp;date=03.11.2020" TargetMode="External"/><Relationship Id="rId55" Type="http://schemas.openxmlformats.org/officeDocument/2006/relationships/hyperlink" Target="http://login.consultant.ru/link/?req=doc&amp;base=RZR&amp;n=177953&amp;date=03.11.2020&amp;dst=100186&amp;fld=134" TargetMode="External"/><Relationship Id="rId10" Type="http://schemas.openxmlformats.org/officeDocument/2006/relationships/hyperlink" Target="http://login.consultant.ru/link/?req=doc&amp;base=RZR&amp;n=177953&amp;date=03.11.2020&amp;dst=100317&amp;fld=134" TargetMode="External"/><Relationship Id="rId54" Type="http://schemas.openxmlformats.org/officeDocument/2006/relationships/hyperlink" Target="http://login.consultant.ru/link/?req=doc&amp;base=RZR&amp;n=177953&amp;date=03.11.2020" TargetMode="External"/><Relationship Id="rId13" Type="http://schemas.openxmlformats.org/officeDocument/2006/relationships/hyperlink" Target="http://login.consultant.ru/link/?req=doc&amp;base=RZR&amp;n=350817&amp;date=03.11.2020&amp;dst=106004&amp;fld=134" TargetMode="External"/><Relationship Id="rId57" Type="http://schemas.openxmlformats.org/officeDocument/2006/relationships/hyperlink" Target="http://login.consultant.ru/link/?req=doc&amp;base=RZR&amp;n=135996&amp;date=03.11.2020&amp;dst=100010&amp;fld=134" TargetMode="External"/><Relationship Id="rId12" Type="http://schemas.openxmlformats.org/officeDocument/2006/relationships/hyperlink" Target="http://login.consultant.ru/link/?req=doc&amp;base=RZR&amp;n=177953&amp;date=03.11.2020" TargetMode="External"/><Relationship Id="rId56" Type="http://schemas.openxmlformats.org/officeDocument/2006/relationships/hyperlink" Target="http://login.consultant.ru/link/?req=doc&amp;base=RZR&amp;n=97378&amp;date=03.11.2020" TargetMode="External"/><Relationship Id="rId15" Type="http://schemas.openxmlformats.org/officeDocument/2006/relationships/hyperlink" Target="http://login.consultant.ru/link/?req=doc&amp;base=RZR&amp;n=177953&amp;date=03.11.2020" TargetMode="External"/><Relationship Id="rId59" Type="http://schemas.openxmlformats.org/officeDocument/2006/relationships/hyperlink" Target="http://login.consultant.ru/link/?req=doc&amp;base=RZR&amp;n=135996&amp;date=03.11.2020&amp;dst=105592&amp;fld=134" TargetMode="External"/><Relationship Id="rId14" Type="http://schemas.openxmlformats.org/officeDocument/2006/relationships/hyperlink" Target="http://login.consultant.ru/link/?req=doc&amp;base=RZR&amp;n=350817&amp;date=03.11.2020" TargetMode="External"/><Relationship Id="rId58" Type="http://schemas.openxmlformats.org/officeDocument/2006/relationships/hyperlink" Target="http://login.consultant.ru/link/?req=doc&amp;base=RZR&amp;n=135996&amp;date=03.11.2020&amp;dst=105591&amp;fld=134" TargetMode="External"/><Relationship Id="rId17" Type="http://schemas.openxmlformats.org/officeDocument/2006/relationships/hyperlink" Target="http://login.consultant.ru/link/?req=doc&amp;base=RZR&amp;n=97378&amp;date=03.11.2020" TargetMode="External"/><Relationship Id="rId16" Type="http://schemas.openxmlformats.org/officeDocument/2006/relationships/hyperlink" Target="http://login.consultant.ru/link/?req=doc&amp;base=RZR&amp;n=177953&amp;date=03.11.2020&amp;dst=100317&amp;fld=134" TargetMode="External"/><Relationship Id="rId19" Type="http://schemas.openxmlformats.org/officeDocument/2006/relationships/hyperlink" Target="http://login.consultant.ru/link/?req=doc&amp;base=RZR&amp;n=135996&amp;date=03.11.2020&amp;dst=106205&amp;fld=134" TargetMode="External"/><Relationship Id="rId18" Type="http://schemas.openxmlformats.org/officeDocument/2006/relationships/hyperlink" Target="http://login.consultant.ru/link/?req=doc&amp;base=RZR&amp;n=135996&amp;date=03.11.2020&amp;dst=100010&amp;fld=13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