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F" w14:textId="727ABF17" w:rsidR="004576B2" w:rsidRPr="002E2AC0" w:rsidRDefault="008226D0" w:rsidP="002E2AC0">
      <w:pPr>
        <w:tabs>
          <w:tab w:val="left" w:pos="3828"/>
        </w:tabs>
        <w:ind w:firstLine="720"/>
        <w:jc w:val="center"/>
        <w:rPr>
          <w:rFonts w:ascii="Times New Roman" w:eastAsia="Montserrat" w:hAnsi="Times New Roman" w:cs="Times New Roman"/>
          <w:b/>
          <w:sz w:val="28"/>
          <w:szCs w:val="28"/>
        </w:rPr>
      </w:pPr>
      <w:bookmarkStart w:id="0" w:name="_GoBack"/>
      <w:bookmarkEnd w:id="0"/>
      <w:r w:rsidRPr="002E2AC0">
        <w:rPr>
          <w:rFonts w:ascii="Times New Roman" w:eastAsia="Montserrat" w:hAnsi="Times New Roman" w:cs="Times New Roman"/>
          <w:b/>
          <w:sz w:val="28"/>
          <w:szCs w:val="28"/>
        </w:rPr>
        <w:t>Критерии отбора ТОП 50-100 ключевых работодателей</w:t>
      </w:r>
      <w:r w:rsidR="00283F48" w:rsidRPr="002E2AC0">
        <w:rPr>
          <w:rFonts w:ascii="Times New Roman" w:eastAsia="Montserrat" w:hAnsi="Times New Roman" w:cs="Times New Roman"/>
          <w:b/>
          <w:sz w:val="28"/>
          <w:szCs w:val="28"/>
          <w:lang w:val="ru-RU"/>
        </w:rPr>
        <w:t xml:space="preserve"> </w:t>
      </w:r>
      <w:r w:rsidRPr="002E2AC0">
        <w:rPr>
          <w:rFonts w:ascii="Times New Roman" w:eastAsia="Montserrat" w:hAnsi="Times New Roman" w:cs="Times New Roman"/>
          <w:b/>
          <w:sz w:val="28"/>
          <w:szCs w:val="28"/>
        </w:rPr>
        <w:t xml:space="preserve">для размещения на </w:t>
      </w:r>
      <w:proofErr w:type="spellStart"/>
      <w:r w:rsidRPr="002E2AC0">
        <w:rPr>
          <w:rFonts w:ascii="Times New Roman" w:eastAsia="Montserrat" w:hAnsi="Times New Roman" w:cs="Times New Roman"/>
          <w:b/>
          <w:sz w:val="28"/>
          <w:szCs w:val="28"/>
        </w:rPr>
        <w:t>лендинге</w:t>
      </w:r>
      <w:proofErr w:type="spellEnd"/>
      <w:r w:rsidR="002E2AC0" w:rsidRPr="002E2AC0">
        <w:rPr>
          <w:rFonts w:ascii="Times New Roman" w:eastAsia="Montserrat" w:hAnsi="Times New Roman" w:cs="Times New Roman"/>
          <w:b/>
          <w:bCs/>
          <w:color w:val="000000" w:themeColor="text1"/>
          <w:sz w:val="28"/>
          <w:szCs w:val="28"/>
        </w:rPr>
        <w:t xml:space="preserve"> Всероссийской ярмарки трудоустройства 2024</w:t>
      </w:r>
    </w:p>
    <w:p w14:paraId="00000010" w14:textId="6D04DD3F" w:rsidR="004576B2" w:rsidRPr="002E2AC0" w:rsidRDefault="002E2AC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  <w:lang w:val="ru-RU"/>
        </w:rPr>
      </w:pPr>
      <w:r>
        <w:rPr>
          <w:rFonts w:ascii="Times New Roman" w:eastAsia="Montserrat" w:hAnsi="Times New Roman" w:cs="Times New Roman"/>
          <w:sz w:val="28"/>
          <w:szCs w:val="28"/>
          <w:lang w:val="ru-RU"/>
        </w:rPr>
        <w:t>Критерии:</w:t>
      </w:r>
    </w:p>
    <w:p w14:paraId="00000012" w14:textId="174610E5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работодатель относится к категории приоритетных отраслей экономики (обрабатывающее производство; сельское хозяйство; строительство; деятельность в области информации и связи; деятельность профессиональная, научная и техническая и т.д.);</w:t>
      </w:r>
    </w:p>
    <w:p w14:paraId="00000014" w14:textId="7602E7B2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работодатель входит в холдинг и/или имеет филиалы/представительства на территории субъектов РФ;</w:t>
      </w:r>
    </w:p>
    <w:p w14:paraId="00000016" w14:textId="687F94F1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 xml:space="preserve">– работодатель имеет существенную кадровую потребность по рабочим профессиям (сварщик, оператор станков с программным управлением, наладчик и т.д.) и должностям служащих (инженер, архитектор, программист и т.д.) в субъектах РФ; </w:t>
      </w:r>
    </w:p>
    <w:p w14:paraId="00000018" w14:textId="0181D65E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информация о вакансиях размещена на ЕЦП;</w:t>
      </w:r>
    </w:p>
    <w:p w14:paraId="0000001A" w14:textId="6D098E71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уровень заработной платы, указанной в вакансиях не ниже 75% от средней заработной платы, установленной в субъекте РФ;</w:t>
      </w:r>
    </w:p>
    <w:p w14:paraId="0000001B" w14:textId="77777777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наличие дополнительных преимуществ работы в компании.</w:t>
      </w:r>
    </w:p>
    <w:p w14:paraId="0000001C" w14:textId="77777777" w:rsidR="004576B2" w:rsidRPr="002E2AC0" w:rsidRDefault="004576B2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</w:p>
    <w:p w14:paraId="0000001D" w14:textId="3C89899C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b/>
          <w:sz w:val="28"/>
          <w:szCs w:val="28"/>
        </w:rPr>
      </w:pPr>
      <w:r w:rsidRPr="002E2AC0">
        <w:rPr>
          <w:rFonts w:ascii="Times New Roman" w:eastAsia="Montserrat" w:hAnsi="Times New Roman" w:cs="Times New Roman"/>
          <w:b/>
          <w:sz w:val="28"/>
          <w:szCs w:val="28"/>
        </w:rPr>
        <w:t>Требования к информации о работодателе, необходимой к представлению:</w:t>
      </w:r>
    </w:p>
    <w:p w14:paraId="0000001E" w14:textId="77777777" w:rsidR="004576B2" w:rsidRPr="002E2AC0" w:rsidRDefault="004576B2" w:rsidP="002E2AC0">
      <w:pPr>
        <w:ind w:firstLine="720"/>
        <w:jc w:val="both"/>
        <w:rPr>
          <w:rFonts w:ascii="Times New Roman" w:eastAsia="Montserrat" w:hAnsi="Times New Roman" w:cs="Times New Roman"/>
          <w:b/>
          <w:sz w:val="28"/>
          <w:szCs w:val="28"/>
        </w:rPr>
      </w:pPr>
    </w:p>
    <w:p w14:paraId="00000020" w14:textId="4FB4705E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наименование работодателя;</w:t>
      </w:r>
    </w:p>
    <w:p w14:paraId="00000022" w14:textId="584799FE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наименование холдинга (при наличии);</w:t>
      </w:r>
    </w:p>
    <w:p w14:paraId="00000024" w14:textId="4DEB88ED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отрасль экономики работодателя;</w:t>
      </w:r>
    </w:p>
    <w:p w14:paraId="00000026" w14:textId="12F3F8F7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информация о числе субъектов РФ, в которых представлены вакансии работодателей (при наличии);</w:t>
      </w:r>
    </w:p>
    <w:p w14:paraId="00000028" w14:textId="363EF352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наименование вакансий, представленных на Ярмарке трудоустройства;</w:t>
      </w:r>
    </w:p>
    <w:p w14:paraId="0000002A" w14:textId="280969BB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 xml:space="preserve">– вилка по заработной плате </w:t>
      </w:r>
      <w:proofErr w:type="gramStart"/>
      <w:r w:rsidRPr="002E2AC0">
        <w:rPr>
          <w:rFonts w:ascii="Times New Roman" w:eastAsia="Montserrat" w:hAnsi="Times New Roman" w:cs="Times New Roman"/>
          <w:sz w:val="28"/>
          <w:szCs w:val="28"/>
        </w:rPr>
        <w:t>от</w:t>
      </w:r>
      <w:proofErr w:type="gramEnd"/>
      <w:r w:rsidRPr="002E2AC0">
        <w:rPr>
          <w:rFonts w:ascii="Times New Roman" w:eastAsia="Montserrat" w:hAnsi="Times New Roman" w:cs="Times New Roman"/>
          <w:sz w:val="28"/>
          <w:szCs w:val="28"/>
        </w:rPr>
        <w:t xml:space="preserve"> … до …;</w:t>
      </w:r>
    </w:p>
    <w:p w14:paraId="0000002C" w14:textId="0C29F5B7" w:rsidR="004576B2" w:rsidRPr="002E2AC0" w:rsidRDefault="008226D0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преимущества работы в компании (ДМС, предоставление жилья, бесплатное обучение, финансовая компенсация и т.д.).</w:t>
      </w:r>
    </w:p>
    <w:p w14:paraId="4E04C52D" w14:textId="01BFD8F2" w:rsidR="00EC7DAF" w:rsidRPr="002E2AC0" w:rsidRDefault="00EC7DAF" w:rsidP="002E2AC0">
      <w:pPr>
        <w:ind w:firstLine="720"/>
        <w:jc w:val="both"/>
        <w:rPr>
          <w:rFonts w:ascii="Times New Roman" w:eastAsia="Montserrat" w:hAnsi="Times New Roman" w:cs="Times New Roman"/>
          <w:b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br/>
      </w:r>
      <w:r w:rsidRPr="002E2AC0">
        <w:rPr>
          <w:rFonts w:ascii="Times New Roman" w:eastAsia="Montserrat" w:hAnsi="Times New Roman" w:cs="Times New Roman"/>
          <w:b/>
          <w:sz w:val="28"/>
          <w:szCs w:val="28"/>
        </w:rPr>
        <w:t>Требования к вакансия</w:t>
      </w:r>
      <w:r w:rsidR="00BE4BD7" w:rsidRPr="002E2AC0">
        <w:rPr>
          <w:rFonts w:ascii="Times New Roman" w:eastAsia="Montserrat" w:hAnsi="Times New Roman" w:cs="Times New Roman"/>
          <w:b/>
          <w:sz w:val="28"/>
          <w:szCs w:val="28"/>
          <w:lang w:val="ru-RU"/>
        </w:rPr>
        <w:t>м</w:t>
      </w:r>
      <w:r w:rsidRPr="002E2AC0">
        <w:rPr>
          <w:rFonts w:ascii="Times New Roman" w:eastAsia="Montserrat" w:hAnsi="Times New Roman" w:cs="Times New Roman"/>
          <w:b/>
          <w:sz w:val="28"/>
          <w:szCs w:val="28"/>
        </w:rPr>
        <w:t xml:space="preserve"> работодателей, принимающих участие в Ярмарке вакансий:</w:t>
      </w:r>
    </w:p>
    <w:p w14:paraId="280D401E" w14:textId="77777777" w:rsidR="00EC7DAF" w:rsidRPr="002E2AC0" w:rsidRDefault="00EC7DAF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</w:p>
    <w:p w14:paraId="7A8CE61A" w14:textId="4BC1FFFA" w:rsidR="00EC7DAF" w:rsidRPr="002E2AC0" w:rsidRDefault="00EC7DAF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lastRenderedPageBreak/>
        <w:t>– вакансия должна быть размещена на ЕЦП</w:t>
      </w:r>
      <w:r w:rsidRPr="002E2AC0">
        <w:rPr>
          <w:rFonts w:ascii="Times New Roman" w:eastAsia="Montserrat" w:hAnsi="Times New Roman" w:cs="Times New Roman"/>
          <w:sz w:val="28"/>
          <w:szCs w:val="28"/>
          <w:lang w:val="ru-RU"/>
        </w:rPr>
        <w:t xml:space="preserve"> </w:t>
      </w:r>
      <w:r w:rsidRPr="002E2AC0">
        <w:rPr>
          <w:rFonts w:ascii="Times New Roman" w:eastAsia="Montserrat" w:hAnsi="Times New Roman" w:cs="Times New Roman"/>
          <w:sz w:val="28"/>
          <w:szCs w:val="28"/>
        </w:rPr>
        <w:t>«Работа в России» не позднее 10 календарных дней, до начала проведения мероприятия;</w:t>
      </w:r>
    </w:p>
    <w:p w14:paraId="48E6ADCC" w14:textId="6C85EFB0" w:rsidR="00EC7DAF" w:rsidRPr="002E2AC0" w:rsidRDefault="00EC7DAF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описание вакансии составляется работодателем совместно со службой занятости. Информация о вакансии должна отвечать принципам полноты, качества, актуальности и конкурентоспособности;</w:t>
      </w:r>
    </w:p>
    <w:p w14:paraId="0B50BD33" w14:textId="694912EB" w:rsidR="00EC7DAF" w:rsidRPr="002E2AC0" w:rsidRDefault="00EC7DAF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уровень заработной платы, указанный в информации о вакансии, должен быть не ниже 75% от средней заработной платы в субъекте РФ;</w:t>
      </w:r>
    </w:p>
    <w:p w14:paraId="79CCD9BF" w14:textId="3367B570" w:rsidR="00EC7DAF" w:rsidRPr="002E2AC0" w:rsidRDefault="00EC7DAF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данные о вакансии должны содержать исчерпывающую информацию о наименовании вакансии и профессии, требованиях к исполнению трудовых функций (работе по определенной специальности), уровне образования, профессиональной подготовке и квалификации, опыте и навыках работы, уровне заработной платы (включая постоянную и переменные составляющие оплаты труда), социальном пакете и т.д.;</w:t>
      </w:r>
    </w:p>
    <w:p w14:paraId="40C95650" w14:textId="404D1AA0" w:rsidR="00EC7DAF" w:rsidRPr="002E2AC0" w:rsidRDefault="00EC7DAF" w:rsidP="002E2AC0">
      <w:pPr>
        <w:ind w:firstLine="720"/>
        <w:jc w:val="both"/>
        <w:rPr>
          <w:rFonts w:ascii="Times New Roman" w:eastAsia="Montserrat" w:hAnsi="Times New Roman" w:cs="Times New Roman"/>
          <w:sz w:val="28"/>
          <w:szCs w:val="28"/>
          <w:lang w:val="ru-RU"/>
        </w:rPr>
      </w:pPr>
      <w:r w:rsidRPr="002E2AC0">
        <w:rPr>
          <w:rFonts w:ascii="Times New Roman" w:eastAsia="Montserrat" w:hAnsi="Times New Roman" w:cs="Times New Roman"/>
          <w:sz w:val="28"/>
          <w:szCs w:val="28"/>
        </w:rPr>
        <w:t>– в информации о вакансии в поле «Дополнительная информация по адресу» должны быть указаны дата, время и место проведения Ярмарки вакансии, с участием работодателя</w:t>
      </w:r>
      <w:r w:rsidRPr="002E2AC0">
        <w:rPr>
          <w:rFonts w:ascii="Times New Roman" w:eastAsia="Montserrat" w:hAnsi="Times New Roman" w:cs="Times New Roman"/>
          <w:sz w:val="28"/>
          <w:szCs w:val="28"/>
          <w:lang w:val="ru-RU"/>
        </w:rPr>
        <w:t>.</w:t>
      </w:r>
    </w:p>
    <w:sectPr w:rsidR="00EC7DAF" w:rsidRPr="002E2A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B2"/>
    <w:rsid w:val="00283F48"/>
    <w:rsid w:val="002E2AC0"/>
    <w:rsid w:val="004576B2"/>
    <w:rsid w:val="0080353D"/>
    <w:rsid w:val="008226D0"/>
    <w:rsid w:val="00A46F99"/>
    <w:rsid w:val="00BE4BD7"/>
    <w:rsid w:val="00C151F7"/>
    <w:rsid w:val="00E557C3"/>
    <w:rsid w:val="00E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Марина В. Косолапенкова</cp:lastModifiedBy>
  <cp:revision>2</cp:revision>
  <dcterms:created xsi:type="dcterms:W3CDTF">2024-06-10T09:39:00Z</dcterms:created>
  <dcterms:modified xsi:type="dcterms:W3CDTF">2024-06-10T09:39:00Z</dcterms:modified>
</cp:coreProperties>
</file>